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76"/>
          <w:szCs w:val="176"/>
          <w:lang w:val="pl-PL" w:eastAsia="pl-PL"/>
        </w:rPr>
        <w:t>Lubejki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9,23 VII,  6,20 VIII, 17 IX, 15 X,  13 XI,  10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4"/>
          <w:szCs w:val="44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4"/>
          <w:szCs w:val="44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22 VII,  23 VIII,  23 IX,  22 X,   26 XI,  23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sz w:val="48"/>
          <w:szCs w:val="48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28 października  2019 r. (poniedziałek)</w:t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2</Pages>
  <Words>101</Words>
  <Characters>548</Characters>
  <CharactersWithSpaces>914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2019-06-03T13:32:40Z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