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20"/>
          <w:szCs w:val="120"/>
          <w:lang w:val="pl-PL" w:eastAsia="pl-PL"/>
        </w:rPr>
        <w:t>Niewodnica Korycka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  <w:t>5</w:t>
      </w:r>
      <w:r>
        <w:rPr>
          <w:rFonts w:ascii="Calibri" w:hAnsi="Calibri" w:asciiTheme="minorHAnsi" w:hAnsiTheme="minorHAnsi"/>
          <w:b/>
          <w:color w:val="000000"/>
          <w:sz w:val="52"/>
          <w:szCs w:val="52"/>
          <w:lang w:val="pl-PL"/>
        </w:rPr>
        <w:t>,19 VII,  2,17,30 VIII,  27 IX, 25 X,  22 XI,  19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48"/>
          <w:szCs w:val="48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19 VII,  22 VIII,  20 IX,  21 X,   25 XI,  20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56"/>
          <w:szCs w:val="56"/>
          <w:lang w:val="pl-PL"/>
        </w:rPr>
      </w:pPr>
      <w:r>
        <w:rPr>
          <w:rFonts w:asciiTheme="minorHAnsi" w:hAnsiTheme="minorHAnsi" w:ascii="Calibri" w:hAnsi="Calibri"/>
          <w:b/>
          <w:sz w:val="56"/>
          <w:szCs w:val="56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25 października  2019 r. (piątek)</w:t>
      </w:r>
    </w:p>
    <w:p>
      <w:pPr>
        <w:pStyle w:val="WWDomylny"/>
        <w:spacing w:before="0" w:after="0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LibreOffice/6.0.4.2$Windows_x86 LibreOffice_project/9b0d9b32d5dcda91d2f1a96dc04c645c450872bf</Application>
  <Pages>2</Pages>
  <Words>102</Words>
  <Characters>555</Characters>
  <CharactersWithSpaces>923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2019-06-03T13:28:57Z</cp:lastPrinted>
  <dcterms:modified xsi:type="dcterms:W3CDTF">2019-06-03T13:29:08Z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