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0D" w:rsidRDefault="004E3B0D" w:rsidP="00381A32">
      <w:pPr>
        <w:jc w:val="both"/>
      </w:pPr>
      <w:bookmarkStart w:id="0" w:name="_GoBack"/>
      <w:bookmarkEnd w:id="0"/>
      <w:r w:rsidRPr="004E3B0D">
        <w:rPr>
          <w:noProof/>
        </w:rPr>
        <w:drawing>
          <wp:inline distT="0" distB="0" distL="0" distR="0">
            <wp:extent cx="5760720" cy="497986"/>
            <wp:effectExtent l="19050" t="0" r="0" b="0"/>
            <wp:docPr id="10" name="Obraz 10"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S"/>
                    <pic:cNvPicPr>
                      <a:picLocks noChangeAspect="1" noChangeArrowheads="1"/>
                    </pic:cNvPicPr>
                  </pic:nvPicPr>
                  <pic:blipFill>
                    <a:blip r:embed="rId5" cstate="print"/>
                    <a:srcRect/>
                    <a:stretch>
                      <a:fillRect/>
                    </a:stretch>
                  </pic:blipFill>
                  <pic:spPr bwMode="auto">
                    <a:xfrm>
                      <a:off x="0" y="0"/>
                      <a:ext cx="5760720" cy="497986"/>
                    </a:xfrm>
                    <a:prstGeom prst="rect">
                      <a:avLst/>
                    </a:prstGeom>
                    <a:noFill/>
                    <a:ln w="9525">
                      <a:noFill/>
                      <a:miter lim="800000"/>
                      <a:headEnd/>
                      <a:tailEnd/>
                    </a:ln>
                  </pic:spPr>
                </pic:pic>
              </a:graphicData>
            </a:graphic>
          </wp:inline>
        </w:drawing>
      </w:r>
    </w:p>
    <w:p w:rsidR="00C97603" w:rsidRDefault="00060FA0" w:rsidP="00C8088E">
      <w:pPr>
        <w:spacing w:line="240" w:lineRule="auto"/>
        <w:jc w:val="both"/>
        <w:rPr>
          <w:rFonts w:cstheme="minorHAnsi"/>
          <w:sz w:val="24"/>
          <w:szCs w:val="24"/>
        </w:rPr>
      </w:pPr>
      <w:r>
        <w:rPr>
          <w:rFonts w:cstheme="minorHAnsi"/>
          <w:sz w:val="24"/>
          <w:szCs w:val="24"/>
        </w:rPr>
        <w:t xml:space="preserve">Gmina Turośń Kościelna realizuje projekt pn. </w:t>
      </w:r>
      <w:r w:rsidRPr="003E5240">
        <w:rPr>
          <w:rFonts w:cstheme="minorHAnsi"/>
          <w:i/>
          <w:sz w:val="24"/>
          <w:szCs w:val="24"/>
        </w:rPr>
        <w:t xml:space="preserve">„The </w:t>
      </w:r>
      <w:proofErr w:type="spellStart"/>
      <w:r w:rsidRPr="003E5240">
        <w:rPr>
          <w:rFonts w:cstheme="minorHAnsi"/>
          <w:i/>
          <w:sz w:val="24"/>
          <w:szCs w:val="24"/>
        </w:rPr>
        <w:t>sky</w:t>
      </w:r>
      <w:proofErr w:type="spellEnd"/>
      <w:r w:rsidRPr="003E5240">
        <w:rPr>
          <w:rFonts w:cstheme="minorHAnsi"/>
          <w:i/>
          <w:sz w:val="24"/>
          <w:szCs w:val="24"/>
        </w:rPr>
        <w:t xml:space="preserve"> </w:t>
      </w:r>
      <w:proofErr w:type="spellStart"/>
      <w:r w:rsidRPr="003E5240">
        <w:rPr>
          <w:rFonts w:cstheme="minorHAnsi"/>
          <w:i/>
          <w:sz w:val="24"/>
          <w:szCs w:val="24"/>
        </w:rPr>
        <w:t>is</w:t>
      </w:r>
      <w:proofErr w:type="spellEnd"/>
      <w:r w:rsidRPr="003E5240">
        <w:rPr>
          <w:rFonts w:cstheme="minorHAnsi"/>
          <w:i/>
          <w:sz w:val="24"/>
          <w:szCs w:val="24"/>
        </w:rPr>
        <w:t xml:space="preserve"> the limit”</w:t>
      </w:r>
      <w:r>
        <w:rPr>
          <w:rFonts w:cstheme="minorHAnsi"/>
          <w:sz w:val="24"/>
          <w:szCs w:val="24"/>
        </w:rPr>
        <w:t xml:space="preserve"> współfinansowany ze środków Europejskiego Funduszu Społecznego w ramach Regionalnego Programu Operacyjnego Województwa Podlaskiego na lata 2014-2020. Głównym celem projektu jest wyrównanie szans edukacyjnych uczniów poprzez wzrost jakości edukacji szkolnej na terenie Gminy Turośń Kościelna, przejawiającej się przez budowę postaw kreatywnych, podniesieniem kompetencji kluczowych, zapewnienie indywidualizacji wsparcia zgodnie z potrzebami rozwojowymi i edukacyjnymi oraz aktualizację i podniesienie kompetencji nauczycielek w zakresie wykorzystania TIK. W ramach </w:t>
      </w:r>
      <w:r w:rsidR="00414AAB">
        <w:rPr>
          <w:rFonts w:cstheme="minorHAnsi"/>
          <w:sz w:val="24"/>
          <w:szCs w:val="24"/>
        </w:rPr>
        <w:t xml:space="preserve">projektu wsparciem zostaną objęci uczniowie Szkoły Podstawowej w Turośni Dolnej oraz Szkoły Podstawowej w </w:t>
      </w:r>
      <w:proofErr w:type="spellStart"/>
      <w:r w:rsidR="00414AAB">
        <w:rPr>
          <w:rFonts w:cstheme="minorHAnsi"/>
          <w:sz w:val="24"/>
          <w:szCs w:val="24"/>
        </w:rPr>
        <w:t>Tołczach</w:t>
      </w:r>
      <w:proofErr w:type="spellEnd"/>
      <w:r w:rsidR="00414AAB">
        <w:rPr>
          <w:rFonts w:cstheme="minorHAnsi"/>
          <w:sz w:val="24"/>
          <w:szCs w:val="24"/>
        </w:rPr>
        <w:t>, którzy będą uczęszczać na dodatkowe zajęcia m.in. z matematyki, informatyki, języka angielskiego.</w:t>
      </w:r>
      <w:r w:rsidR="003E5240">
        <w:rPr>
          <w:rFonts w:cstheme="minorHAnsi"/>
          <w:sz w:val="24"/>
          <w:szCs w:val="24"/>
        </w:rPr>
        <w:t xml:space="preserve"> Ponadto nauczyciele z ww. placówek odbędą szkolenie z zakresu wykorzystania TIK w edukacji szkolnej i </w:t>
      </w:r>
      <w:proofErr w:type="spellStart"/>
      <w:r w:rsidR="003E5240">
        <w:rPr>
          <w:rFonts w:cstheme="minorHAnsi"/>
          <w:sz w:val="24"/>
          <w:szCs w:val="24"/>
        </w:rPr>
        <w:t>cyberbezpieczeństwa</w:t>
      </w:r>
      <w:proofErr w:type="spellEnd"/>
      <w:r w:rsidR="003E5240">
        <w:rPr>
          <w:rFonts w:cstheme="minorHAnsi"/>
          <w:sz w:val="24"/>
          <w:szCs w:val="24"/>
        </w:rPr>
        <w:t>.</w:t>
      </w:r>
    </w:p>
    <w:p w:rsidR="003E5240" w:rsidRDefault="003E5240" w:rsidP="00C8088E">
      <w:pPr>
        <w:spacing w:line="240" w:lineRule="auto"/>
        <w:jc w:val="both"/>
        <w:rPr>
          <w:rFonts w:cstheme="minorHAnsi"/>
          <w:sz w:val="24"/>
          <w:szCs w:val="24"/>
        </w:rPr>
      </w:pPr>
      <w:r>
        <w:rPr>
          <w:rFonts w:cstheme="minorHAnsi"/>
          <w:sz w:val="24"/>
          <w:szCs w:val="24"/>
        </w:rPr>
        <w:t>Wartość projektu: 126 326,75 zł</w:t>
      </w:r>
    </w:p>
    <w:p w:rsidR="003E5240" w:rsidRDefault="003E5240" w:rsidP="00C8088E">
      <w:pPr>
        <w:spacing w:line="240" w:lineRule="auto"/>
        <w:jc w:val="both"/>
        <w:rPr>
          <w:rFonts w:cstheme="minorHAnsi"/>
          <w:sz w:val="24"/>
          <w:szCs w:val="24"/>
        </w:rPr>
      </w:pPr>
      <w:r>
        <w:rPr>
          <w:rFonts w:cstheme="minorHAnsi"/>
          <w:sz w:val="24"/>
          <w:szCs w:val="24"/>
        </w:rPr>
        <w:t>Kwota dofinansowania: 113 690,75 zł</w:t>
      </w:r>
    </w:p>
    <w:p w:rsidR="003E5240" w:rsidRPr="00C8088E" w:rsidRDefault="003E5240" w:rsidP="00C8088E">
      <w:pPr>
        <w:spacing w:line="240" w:lineRule="auto"/>
        <w:jc w:val="both"/>
        <w:rPr>
          <w:rFonts w:cstheme="minorHAnsi"/>
          <w:sz w:val="24"/>
          <w:szCs w:val="24"/>
        </w:rPr>
      </w:pPr>
      <w:r>
        <w:rPr>
          <w:rFonts w:cstheme="minorHAnsi"/>
          <w:sz w:val="24"/>
          <w:szCs w:val="24"/>
        </w:rPr>
        <w:t>Okres realizacji: 01.09.2019 – 30.06.2020 r.</w:t>
      </w:r>
    </w:p>
    <w:sectPr w:rsidR="003E5240" w:rsidRPr="00C8088E" w:rsidSect="00A35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7627E"/>
    <w:multiLevelType w:val="multilevel"/>
    <w:tmpl w:val="87A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32"/>
    <w:rsid w:val="00060FA0"/>
    <w:rsid w:val="00381A32"/>
    <w:rsid w:val="003E5240"/>
    <w:rsid w:val="00414AAB"/>
    <w:rsid w:val="004E3B0D"/>
    <w:rsid w:val="005A0F77"/>
    <w:rsid w:val="00A057DD"/>
    <w:rsid w:val="00A35F27"/>
    <w:rsid w:val="00AF21B0"/>
    <w:rsid w:val="00C8088E"/>
    <w:rsid w:val="00C9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B64D-CEBE-46B3-906C-18754879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F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3B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B0D"/>
    <w:rPr>
      <w:rFonts w:ascii="Tahoma" w:hAnsi="Tahoma" w:cs="Tahoma"/>
      <w:sz w:val="16"/>
      <w:szCs w:val="16"/>
    </w:rPr>
  </w:style>
  <w:style w:type="paragraph" w:styleId="Tytu">
    <w:name w:val="Title"/>
    <w:basedOn w:val="Normalny"/>
    <w:link w:val="TytuZnak"/>
    <w:qFormat/>
    <w:rsid w:val="00C8088E"/>
    <w:pPr>
      <w:spacing w:after="0" w:line="240" w:lineRule="auto"/>
      <w:jc w:val="center"/>
    </w:pPr>
    <w:rPr>
      <w:rFonts w:ascii="Arial" w:eastAsia="Times New Roman" w:hAnsi="Arial" w:cs="Arial"/>
      <w:b/>
      <w:bCs/>
      <w:sz w:val="28"/>
      <w:szCs w:val="24"/>
    </w:rPr>
  </w:style>
  <w:style w:type="character" w:customStyle="1" w:styleId="TytuZnak">
    <w:name w:val="Tytuł Znak"/>
    <w:basedOn w:val="Domylnaczcionkaakapitu"/>
    <w:link w:val="Tytu"/>
    <w:rsid w:val="00C8088E"/>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930</Characters>
  <Application>Microsoft Office Word</Application>
  <DocSecurity>4</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edryl</cp:lastModifiedBy>
  <cp:revision>2</cp:revision>
  <dcterms:created xsi:type="dcterms:W3CDTF">2019-10-17T06:52:00Z</dcterms:created>
  <dcterms:modified xsi:type="dcterms:W3CDTF">2019-10-17T06:52:00Z</dcterms:modified>
</cp:coreProperties>
</file>